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5"/>
        <w:gridCol w:w="26"/>
        <w:gridCol w:w="3735"/>
      </w:tblGrid>
      <w:tr w:rsidR="00017094" w14:paraId="2CA83DDF" w14:textId="77777777" w:rsidTr="2EF221D0">
        <w:trPr>
          <w:trHeight w:val="1928"/>
        </w:trPr>
        <w:tc>
          <w:tcPr>
            <w:tcW w:w="11106" w:type="dxa"/>
            <w:gridSpan w:val="3"/>
            <w:shd w:val="clear" w:color="auto" w:fill="7030A0"/>
            <w:vAlign w:val="center"/>
          </w:tcPr>
          <w:p w14:paraId="1F912948" w14:textId="11598874" w:rsidR="00017094" w:rsidRPr="000B3C10" w:rsidRDefault="6D345AD3" w:rsidP="2EF221D0">
            <w:pPr>
              <w:pStyle w:val="Date"/>
              <w:spacing w:before="60"/>
              <w:jc w:val="center"/>
              <w:rPr>
                <w:rFonts w:asciiTheme="minorHAnsi" w:hAnsiTheme="minorHAnsi"/>
                <w:b/>
                <w:bCs/>
                <w:caps w:val="0"/>
                <w:color w:val="FFFFFF" w:themeColor="background1"/>
                <w:sz w:val="56"/>
                <w:szCs w:val="56"/>
              </w:rPr>
            </w:pPr>
            <w:r w:rsidRPr="2EF221D0">
              <w:rPr>
                <w:rFonts w:asciiTheme="minorHAnsi" w:hAnsiTheme="minorHAnsi"/>
                <w:b/>
                <w:bCs/>
                <w:caps w:val="0"/>
                <w:color w:val="FFFFFF" w:themeColor="background1"/>
                <w:sz w:val="56"/>
                <w:szCs w:val="56"/>
              </w:rPr>
              <w:t>Save the Date</w:t>
            </w:r>
          </w:p>
          <w:p w14:paraId="226EAE9D" w14:textId="2A48A3AD" w:rsidR="00017094" w:rsidRPr="000B3C10" w:rsidRDefault="6D345AD3" w:rsidP="110890BA">
            <w:pPr>
              <w:pStyle w:val="Date"/>
              <w:spacing w:before="60"/>
              <w:jc w:val="center"/>
              <w:rPr>
                <w:rFonts w:asciiTheme="minorHAnsi" w:hAnsiTheme="minorHAnsi"/>
                <w:b/>
                <w:bCs/>
                <w:caps w:val="0"/>
                <w:color w:val="FFFFFF" w:themeColor="background1"/>
                <w:sz w:val="56"/>
                <w:szCs w:val="56"/>
              </w:rPr>
            </w:pPr>
            <w:r w:rsidRPr="110890BA">
              <w:rPr>
                <w:rFonts w:asciiTheme="minorHAnsi" w:hAnsiTheme="minorHAnsi"/>
                <w:b/>
                <w:bCs/>
                <w:caps w:val="0"/>
                <w:color w:val="FFFFFF" w:themeColor="background1"/>
                <w:sz w:val="56"/>
                <w:szCs w:val="56"/>
              </w:rPr>
              <w:t>W</w:t>
            </w:r>
            <w:r w:rsidR="17B417A1" w:rsidRPr="110890BA">
              <w:rPr>
                <w:rFonts w:asciiTheme="minorHAnsi" w:hAnsiTheme="minorHAnsi"/>
                <w:b/>
                <w:bCs/>
                <w:caps w:val="0"/>
                <w:color w:val="FFFFFF" w:themeColor="background1"/>
                <w:sz w:val="56"/>
                <w:szCs w:val="56"/>
              </w:rPr>
              <w:t>FWI A</w:t>
            </w:r>
            <w:r w:rsidR="064A9821" w:rsidRPr="110890BA">
              <w:rPr>
                <w:rFonts w:asciiTheme="minorHAnsi" w:hAnsiTheme="minorHAnsi"/>
                <w:b/>
                <w:bCs/>
                <w:caps w:val="0"/>
                <w:color w:val="FFFFFF" w:themeColor="background1"/>
                <w:sz w:val="56"/>
                <w:szCs w:val="56"/>
              </w:rPr>
              <w:t>nnual</w:t>
            </w:r>
            <w:r w:rsidR="17B417A1" w:rsidRPr="110890BA">
              <w:rPr>
                <w:rFonts w:asciiTheme="minorHAnsi" w:hAnsiTheme="minorHAnsi"/>
                <w:b/>
                <w:bCs/>
                <w:caps w:val="0"/>
                <w:color w:val="FFFFFF" w:themeColor="background1"/>
                <w:sz w:val="56"/>
                <w:szCs w:val="56"/>
              </w:rPr>
              <w:t xml:space="preserve"> G</w:t>
            </w:r>
            <w:r w:rsidR="064A9821" w:rsidRPr="110890BA">
              <w:rPr>
                <w:rFonts w:asciiTheme="minorHAnsi" w:hAnsiTheme="minorHAnsi"/>
                <w:b/>
                <w:bCs/>
                <w:caps w:val="0"/>
                <w:color w:val="FFFFFF" w:themeColor="background1"/>
                <w:sz w:val="56"/>
                <w:szCs w:val="56"/>
              </w:rPr>
              <w:t>eneral</w:t>
            </w:r>
            <w:r w:rsidR="17B417A1" w:rsidRPr="110890BA">
              <w:rPr>
                <w:rFonts w:asciiTheme="minorHAnsi" w:hAnsiTheme="minorHAnsi"/>
                <w:b/>
                <w:bCs/>
                <w:caps w:val="0"/>
                <w:color w:val="FFFFFF" w:themeColor="background1"/>
                <w:sz w:val="56"/>
                <w:szCs w:val="56"/>
              </w:rPr>
              <w:t xml:space="preserve"> M</w:t>
            </w:r>
            <w:r w:rsidR="064A9821" w:rsidRPr="110890BA">
              <w:rPr>
                <w:rFonts w:asciiTheme="minorHAnsi" w:hAnsiTheme="minorHAnsi"/>
                <w:b/>
                <w:bCs/>
                <w:caps w:val="0"/>
                <w:color w:val="FFFFFF" w:themeColor="background1"/>
                <w:sz w:val="56"/>
                <w:szCs w:val="56"/>
              </w:rPr>
              <w:t>eeting</w:t>
            </w:r>
          </w:p>
          <w:p w14:paraId="7C503904" w14:textId="425AC748" w:rsidR="00017094" w:rsidRPr="000D5BB9" w:rsidRDefault="17B417A1" w:rsidP="110890BA">
            <w:pPr>
              <w:pStyle w:val="Date"/>
              <w:spacing w:before="60"/>
              <w:jc w:val="center"/>
              <w:rPr>
                <w:rFonts w:asciiTheme="minorHAnsi" w:hAnsiTheme="minorHAnsi"/>
                <w:b/>
                <w:bCs/>
                <w:caps w:val="0"/>
                <w:color w:val="FFFFFF" w:themeColor="background1"/>
                <w:sz w:val="56"/>
                <w:szCs w:val="56"/>
              </w:rPr>
            </w:pPr>
            <w:r w:rsidRPr="110890BA">
              <w:rPr>
                <w:rFonts w:asciiTheme="minorHAnsi" w:hAnsiTheme="minorHAnsi"/>
                <w:b/>
                <w:bCs/>
                <w:caps w:val="0"/>
                <w:color w:val="FFFFFF" w:themeColor="background1"/>
                <w:sz w:val="56"/>
                <w:szCs w:val="56"/>
              </w:rPr>
              <w:t>W</w:t>
            </w:r>
            <w:r w:rsidR="064A9821" w:rsidRPr="110890BA">
              <w:rPr>
                <w:rFonts w:asciiTheme="minorHAnsi" w:hAnsiTheme="minorHAnsi"/>
                <w:b/>
                <w:bCs/>
                <w:caps w:val="0"/>
                <w:color w:val="FFFFFF" w:themeColor="background1"/>
                <w:sz w:val="56"/>
                <w:szCs w:val="56"/>
              </w:rPr>
              <w:t>ednesday</w:t>
            </w:r>
            <w:r w:rsidRPr="110890BA">
              <w:rPr>
                <w:rFonts w:asciiTheme="minorHAnsi" w:hAnsiTheme="minorHAnsi"/>
                <w:b/>
                <w:bCs/>
                <w:caps w:val="0"/>
                <w:color w:val="FFFFFF" w:themeColor="background1"/>
                <w:sz w:val="56"/>
                <w:szCs w:val="56"/>
              </w:rPr>
              <w:t xml:space="preserve"> 8</w:t>
            </w:r>
            <w:r w:rsidR="064A9821" w:rsidRPr="110890BA">
              <w:rPr>
                <w:rFonts w:asciiTheme="minorHAnsi" w:hAnsiTheme="minorHAnsi"/>
                <w:b/>
                <w:bCs/>
                <w:caps w:val="0"/>
                <w:color w:val="FFFFFF" w:themeColor="background1"/>
                <w:sz w:val="56"/>
                <w:szCs w:val="56"/>
                <w:vertAlign w:val="superscript"/>
              </w:rPr>
              <w:t>th</w:t>
            </w:r>
            <w:r w:rsidR="064A9821" w:rsidRPr="110890BA">
              <w:rPr>
                <w:rFonts w:asciiTheme="minorHAnsi" w:hAnsiTheme="minorHAnsi"/>
                <w:b/>
                <w:bCs/>
                <w:caps w:val="0"/>
                <w:color w:val="FFFFFF" w:themeColor="background1"/>
                <w:sz w:val="56"/>
                <w:szCs w:val="56"/>
              </w:rPr>
              <w:t xml:space="preserve"> </w:t>
            </w:r>
            <w:r w:rsidRPr="110890BA">
              <w:rPr>
                <w:rFonts w:asciiTheme="minorHAnsi" w:hAnsiTheme="minorHAnsi"/>
                <w:b/>
                <w:bCs/>
                <w:caps w:val="0"/>
                <w:color w:val="FFFFFF" w:themeColor="background1"/>
                <w:sz w:val="56"/>
                <w:szCs w:val="56"/>
              </w:rPr>
              <w:t>O</w:t>
            </w:r>
            <w:r w:rsidR="064A9821" w:rsidRPr="110890BA">
              <w:rPr>
                <w:rFonts w:asciiTheme="minorHAnsi" w:hAnsiTheme="minorHAnsi"/>
                <w:b/>
                <w:bCs/>
                <w:caps w:val="0"/>
                <w:color w:val="FFFFFF" w:themeColor="background1"/>
                <w:sz w:val="56"/>
                <w:szCs w:val="56"/>
              </w:rPr>
              <w:t>ctober</w:t>
            </w:r>
            <w:r w:rsidRPr="110890BA">
              <w:rPr>
                <w:rFonts w:asciiTheme="minorHAnsi" w:hAnsiTheme="minorHAnsi"/>
                <w:b/>
                <w:bCs/>
                <w:caps w:val="0"/>
                <w:color w:val="FFFFFF" w:themeColor="background1"/>
                <w:sz w:val="56"/>
                <w:szCs w:val="56"/>
              </w:rPr>
              <w:t xml:space="preserve"> 2025</w:t>
            </w:r>
          </w:p>
        </w:tc>
      </w:tr>
      <w:tr w:rsidR="000B3C10" w14:paraId="1A4672DD" w14:textId="77777777" w:rsidTr="2EF221D0">
        <w:trPr>
          <w:trHeight w:val="3426"/>
        </w:trPr>
        <w:tc>
          <w:tcPr>
            <w:tcW w:w="7345" w:type="dxa"/>
            <w:vAlign w:val="center"/>
          </w:tcPr>
          <w:p w14:paraId="6707A2E7" w14:textId="1D69AB5B" w:rsidR="1CCA1D9A" w:rsidRDefault="1CCA1D9A" w:rsidP="110890BA">
            <w:pPr>
              <w:spacing w:before="60" w:after="60"/>
              <w:rPr>
                <w:b/>
                <w:bCs/>
                <w:sz w:val="40"/>
                <w:szCs w:val="40"/>
              </w:rPr>
            </w:pPr>
            <w:r w:rsidRPr="110890BA">
              <w:rPr>
                <w:b/>
                <w:bCs/>
                <w:sz w:val="40"/>
                <w:szCs w:val="40"/>
              </w:rPr>
              <w:t>First Speakers Confirmed</w:t>
            </w:r>
          </w:p>
          <w:p w14:paraId="04E20AEC" w14:textId="77777777" w:rsidR="000B3C10" w:rsidRDefault="000B3C10" w:rsidP="002F09E2">
            <w:pPr>
              <w:spacing w:before="60" w:after="60"/>
              <w:rPr>
                <w:b/>
                <w:sz w:val="32"/>
                <w:szCs w:val="32"/>
              </w:rPr>
            </w:pPr>
            <w:r w:rsidRPr="00E474BA">
              <w:rPr>
                <w:b/>
                <w:sz w:val="32"/>
                <w:szCs w:val="32"/>
              </w:rPr>
              <w:t>Morning Speaker:</w:t>
            </w:r>
            <w:r>
              <w:rPr>
                <w:b/>
                <w:sz w:val="32"/>
                <w:szCs w:val="32"/>
              </w:rPr>
              <w:t xml:space="preserve"> </w:t>
            </w:r>
            <w:r w:rsidRPr="00E474BA">
              <w:rPr>
                <w:b/>
                <w:sz w:val="32"/>
                <w:szCs w:val="32"/>
              </w:rPr>
              <w:t>Professor Andy Kempe:</w:t>
            </w:r>
          </w:p>
          <w:p w14:paraId="72E24159" w14:textId="3DCA93C6" w:rsidR="000B3C10" w:rsidRPr="00A90045" w:rsidRDefault="000B3C10" w:rsidP="00765698">
            <w:pPr>
              <w:spacing w:before="60" w:after="60"/>
              <w:rPr>
                <w:bCs/>
                <w:sz w:val="32"/>
                <w:szCs w:val="32"/>
                <w:lang w:val="en-GB"/>
              </w:rPr>
            </w:pPr>
            <w:r w:rsidRPr="00E474BA">
              <w:rPr>
                <w:bCs/>
                <w:sz w:val="32"/>
                <w:szCs w:val="32"/>
                <w:lang w:val="en-GB"/>
              </w:rPr>
              <w:t xml:space="preserve">Emeritus Professor of Drama Education at the University of Reading where he led the Post Graduate Certificate of Education Secondary Drama course. In 2004 Andy was the first recipient of the University’s Award for Teaching Excellence. Much of his work in drama has been concerned with how to make history accessible and exciting to young people. </w:t>
            </w:r>
          </w:p>
        </w:tc>
        <w:tc>
          <w:tcPr>
            <w:tcW w:w="3761" w:type="dxa"/>
            <w:gridSpan w:val="2"/>
            <w:shd w:val="clear" w:color="auto" w:fill="auto"/>
            <w:vAlign w:val="center"/>
          </w:tcPr>
          <w:p w14:paraId="6CF1FB66" w14:textId="1AFF7BD5" w:rsidR="000B3C10" w:rsidRPr="005144AF" w:rsidRDefault="006D350D" w:rsidP="006D350D">
            <w:pPr>
              <w:jc w:val="center"/>
              <w:rPr>
                <w:rFonts w:ascii="Century Gothic" w:hAnsi="Century Gothic"/>
                <w:b/>
                <w:bCs/>
                <w:color w:val="auto"/>
                <w:sz w:val="32"/>
                <w:szCs w:val="32"/>
                <w:lang w:val="en-GB"/>
              </w:rPr>
            </w:pPr>
            <w:r>
              <w:rPr>
                <w:rFonts w:ascii="Aptos" w:hAnsi="Aptos"/>
                <w:noProof/>
                <w:sz w:val="18"/>
                <w:szCs w:val="18"/>
              </w:rPr>
              <w:drawing>
                <wp:inline distT="0" distB="0" distL="0" distR="0" wp14:anchorId="563E6B73" wp14:editId="5B03A01C">
                  <wp:extent cx="1706880" cy="1981200"/>
                  <wp:effectExtent l="0" t="0" r="7620" b="0"/>
                  <wp:docPr id="1245143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23573" cy="2000576"/>
                          </a:xfrm>
                          <a:prstGeom prst="rect">
                            <a:avLst/>
                          </a:prstGeom>
                          <a:noFill/>
                          <a:ln>
                            <a:noFill/>
                          </a:ln>
                        </pic:spPr>
                      </pic:pic>
                    </a:graphicData>
                  </a:graphic>
                </wp:inline>
              </w:drawing>
            </w:r>
          </w:p>
        </w:tc>
      </w:tr>
      <w:tr w:rsidR="000B3C10" w14:paraId="2D7E6AAD" w14:textId="77777777" w:rsidTr="2EF221D0">
        <w:trPr>
          <w:trHeight w:val="1587"/>
        </w:trPr>
        <w:tc>
          <w:tcPr>
            <w:tcW w:w="11106" w:type="dxa"/>
            <w:gridSpan w:val="3"/>
          </w:tcPr>
          <w:p w14:paraId="616A915F" w14:textId="77777777" w:rsidR="000B3C10" w:rsidRPr="00E474BA" w:rsidRDefault="000B3C10" w:rsidP="000B3C10">
            <w:pPr>
              <w:spacing w:before="60" w:after="60"/>
              <w:rPr>
                <w:bCs/>
                <w:sz w:val="32"/>
                <w:szCs w:val="32"/>
                <w:lang w:val="en-GB"/>
              </w:rPr>
            </w:pPr>
            <w:r w:rsidRPr="00E474BA">
              <w:rPr>
                <w:bCs/>
                <w:sz w:val="32"/>
                <w:szCs w:val="32"/>
                <w:lang w:val="en-GB"/>
              </w:rPr>
              <w:t xml:space="preserve">He has written a number of published articles in this field along with the drama activity books </w:t>
            </w:r>
            <w:r w:rsidRPr="00E474BA">
              <w:rPr>
                <w:bCs/>
                <w:i/>
                <w:iCs/>
                <w:sz w:val="32"/>
                <w:szCs w:val="32"/>
                <w:lang w:val="en-GB"/>
              </w:rPr>
              <w:t xml:space="preserve">Evacuees </w:t>
            </w:r>
            <w:r w:rsidRPr="00E474BA">
              <w:rPr>
                <w:bCs/>
                <w:sz w:val="32"/>
                <w:szCs w:val="32"/>
                <w:lang w:val="en-GB"/>
              </w:rPr>
              <w:t xml:space="preserve">and </w:t>
            </w:r>
            <w:r w:rsidRPr="00E474BA">
              <w:rPr>
                <w:bCs/>
                <w:i/>
                <w:iCs/>
                <w:sz w:val="32"/>
                <w:szCs w:val="32"/>
                <w:lang w:val="en-GB"/>
              </w:rPr>
              <w:t>The Great Bath Road</w:t>
            </w:r>
            <w:r w:rsidRPr="00E474BA">
              <w:rPr>
                <w:bCs/>
                <w:sz w:val="32"/>
                <w:szCs w:val="32"/>
                <w:lang w:val="en-GB"/>
              </w:rPr>
              <w:t xml:space="preserve">. </w:t>
            </w:r>
          </w:p>
          <w:p w14:paraId="19ECD39A" w14:textId="2E1D77CB" w:rsidR="000B3C10" w:rsidRDefault="000B3C10" w:rsidP="000B3C10">
            <w:pPr>
              <w:rPr>
                <w:noProof/>
              </w:rPr>
            </w:pPr>
            <w:r w:rsidRPr="002F09E2">
              <w:rPr>
                <w:bCs/>
                <w:sz w:val="32"/>
                <w:szCs w:val="32"/>
                <w:lang w:val="en-GB"/>
              </w:rPr>
              <w:t>He will talk on Greenham Common and part of it focusses on the women’s peace camp and campaigning.</w:t>
            </w:r>
          </w:p>
        </w:tc>
      </w:tr>
      <w:tr w:rsidR="00A90045" w14:paraId="6C2922EB" w14:textId="77777777" w:rsidTr="2EF221D0">
        <w:trPr>
          <w:trHeight w:val="2958"/>
        </w:trPr>
        <w:tc>
          <w:tcPr>
            <w:tcW w:w="7345" w:type="dxa"/>
            <w:vAlign w:val="center"/>
          </w:tcPr>
          <w:p w14:paraId="0537D95D" w14:textId="786EA2D6" w:rsidR="00A90045" w:rsidRPr="00E474BA" w:rsidRDefault="00A90045" w:rsidP="00A90045">
            <w:pPr>
              <w:spacing w:before="60" w:after="60"/>
              <w:rPr>
                <w:b/>
                <w:sz w:val="32"/>
                <w:szCs w:val="32"/>
              </w:rPr>
            </w:pPr>
            <w:r w:rsidRPr="00E474BA">
              <w:rPr>
                <w:b/>
                <w:sz w:val="32"/>
                <w:szCs w:val="32"/>
              </w:rPr>
              <w:t>Afternoon Speaker:</w:t>
            </w:r>
            <w:r>
              <w:rPr>
                <w:b/>
                <w:sz w:val="32"/>
                <w:szCs w:val="32"/>
              </w:rPr>
              <w:t xml:space="preserve"> </w:t>
            </w:r>
            <w:r w:rsidRPr="00E474BA">
              <w:rPr>
                <w:b/>
                <w:sz w:val="32"/>
                <w:szCs w:val="32"/>
              </w:rPr>
              <w:t>M</w:t>
            </w:r>
            <w:r>
              <w:rPr>
                <w:b/>
                <w:sz w:val="32"/>
                <w:szCs w:val="32"/>
              </w:rPr>
              <w:t>oira</w:t>
            </w:r>
            <w:r w:rsidRPr="00E474BA">
              <w:rPr>
                <w:b/>
                <w:sz w:val="32"/>
                <w:szCs w:val="32"/>
              </w:rPr>
              <w:t xml:space="preserve"> C</w:t>
            </w:r>
            <w:r w:rsidR="00A26A56">
              <w:rPr>
                <w:b/>
                <w:sz w:val="32"/>
                <w:szCs w:val="32"/>
              </w:rPr>
              <w:t>ameron</w:t>
            </w:r>
          </w:p>
          <w:p w14:paraId="433F39B6" w14:textId="4B613F29" w:rsidR="00A90045" w:rsidRPr="00513343" w:rsidRDefault="00A90045" w:rsidP="00A90045">
            <w:pPr>
              <w:spacing w:before="60" w:after="60"/>
              <w:rPr>
                <w:rFonts w:ascii="Century Gothic" w:hAnsi="Century Gothic"/>
                <w:sz w:val="38"/>
                <w:szCs w:val="38"/>
              </w:rPr>
            </w:pPr>
            <w:r w:rsidRPr="00E474BA">
              <w:rPr>
                <w:bCs/>
                <w:sz w:val="32"/>
                <w:szCs w:val="32"/>
              </w:rPr>
              <w:t xml:space="preserve">Moira made history as the first female Yeoman Warder (Beefeater) at the Tower of London, breaking a nearly 1,000-year-old tradition. Born in Furnace, Scotland, in 1964, she had a distinguished 22-year military career before joining the Tower in 2007. Her appointment symbolized progress and inclusivity, though she faced challenges, including workplace bullying. </w:t>
            </w:r>
          </w:p>
        </w:tc>
        <w:tc>
          <w:tcPr>
            <w:tcW w:w="3761" w:type="dxa"/>
            <w:gridSpan w:val="2"/>
            <w:shd w:val="clear" w:color="auto" w:fill="auto"/>
          </w:tcPr>
          <w:p w14:paraId="6B95C811" w14:textId="12DA95FE" w:rsidR="00A90045" w:rsidRPr="00262927" w:rsidRDefault="00A90045" w:rsidP="000F278E">
            <w:pPr>
              <w:jc w:val="center"/>
              <w:rPr>
                <w:rFonts w:ascii="Century Gothic" w:hAnsi="Century Gothic"/>
                <w:b/>
                <w:bCs/>
                <w:color w:val="auto"/>
                <w:sz w:val="32"/>
                <w:szCs w:val="32"/>
              </w:rPr>
            </w:pPr>
            <w:r>
              <w:rPr>
                <w:noProof/>
              </w:rPr>
              <w:drawing>
                <wp:inline distT="0" distB="0" distL="0" distR="0" wp14:anchorId="66B8F276" wp14:editId="603A73C1">
                  <wp:extent cx="2057997" cy="1686275"/>
                  <wp:effectExtent l="0" t="0" r="0" b="0"/>
                  <wp:docPr id="174475184" name="Picture 1" descr="Free tower of london architecture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ower of london architecture line art vec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2063" cy="1697800"/>
                          </a:xfrm>
                          <a:prstGeom prst="rect">
                            <a:avLst/>
                          </a:prstGeom>
                          <a:noFill/>
                          <a:ln>
                            <a:noFill/>
                          </a:ln>
                        </pic:spPr>
                      </pic:pic>
                    </a:graphicData>
                  </a:graphic>
                </wp:inline>
              </w:drawing>
            </w:r>
          </w:p>
        </w:tc>
      </w:tr>
      <w:tr w:rsidR="00A90045" w14:paraId="68B21B6C" w14:textId="77777777" w:rsidTr="00C5136B">
        <w:trPr>
          <w:trHeight w:val="1077"/>
        </w:trPr>
        <w:tc>
          <w:tcPr>
            <w:tcW w:w="11106" w:type="dxa"/>
            <w:gridSpan w:val="3"/>
          </w:tcPr>
          <w:p w14:paraId="2A8C7004" w14:textId="2717008B" w:rsidR="00A90045" w:rsidRDefault="12A2D5C0" w:rsidP="00A90045">
            <w:pPr>
              <w:rPr>
                <w:noProof/>
              </w:rPr>
            </w:pPr>
            <w:r w:rsidRPr="110890BA">
              <w:rPr>
                <w:sz w:val="32"/>
                <w:szCs w:val="32"/>
              </w:rPr>
              <w:t>Featured in media and honoured with a Beefeater Gin tribute, she retired in 2022 and now works as an author, speaker, and presenter, continuing to inspire others with her trailblazing journey.</w:t>
            </w:r>
          </w:p>
        </w:tc>
      </w:tr>
      <w:tr w:rsidR="00782A46" w:rsidRPr="000E455B" w14:paraId="1B0C7935" w14:textId="77777777" w:rsidTr="2EF221D0">
        <w:trPr>
          <w:trHeight w:val="2252"/>
        </w:trPr>
        <w:tc>
          <w:tcPr>
            <w:tcW w:w="7371" w:type="dxa"/>
            <w:gridSpan w:val="2"/>
            <w:shd w:val="clear" w:color="auto" w:fill="4B651C" w:themeFill="accent2" w:themeFillShade="80"/>
            <w:vAlign w:val="center"/>
          </w:tcPr>
          <w:p w14:paraId="529795BD" w14:textId="79D2E7E5" w:rsidR="00EB3047" w:rsidRPr="00262927" w:rsidRDefault="008C64AC" w:rsidP="00765698">
            <w:pPr>
              <w:jc w:val="center"/>
              <w:rPr>
                <w:b/>
                <w:bCs/>
                <w:color w:val="FFFFFF" w:themeColor="background1"/>
                <w:sz w:val="40"/>
                <w:szCs w:val="40"/>
              </w:rPr>
            </w:pPr>
            <w:r w:rsidRPr="00262927">
              <w:rPr>
                <w:b/>
                <w:bCs/>
                <w:color w:val="FFFFFF" w:themeColor="background1"/>
                <w:sz w:val="40"/>
                <w:szCs w:val="40"/>
              </w:rPr>
              <w:t>Devizes</w:t>
            </w:r>
            <w:r w:rsidR="00EB3047" w:rsidRPr="00262927">
              <w:rPr>
                <w:b/>
                <w:bCs/>
                <w:color w:val="FFFFFF" w:themeColor="background1"/>
                <w:sz w:val="40"/>
                <w:szCs w:val="40"/>
              </w:rPr>
              <w:t xml:space="preserve"> Corn Exchange</w:t>
            </w:r>
            <w:r w:rsidR="00EB3047" w:rsidRPr="00262927">
              <w:rPr>
                <w:b/>
                <w:bCs/>
                <w:color w:val="FFFFFF" w:themeColor="background1"/>
                <w:sz w:val="40"/>
                <w:szCs w:val="40"/>
              </w:rPr>
              <w:br/>
            </w:r>
            <w:r w:rsidR="00432965" w:rsidRPr="00262927">
              <w:rPr>
                <w:b/>
                <w:bCs/>
                <w:color w:val="FFFFFF" w:themeColor="background1"/>
                <w:sz w:val="40"/>
                <w:szCs w:val="40"/>
              </w:rPr>
              <w:t>The Market Place</w:t>
            </w:r>
            <w:r w:rsidR="00432965" w:rsidRPr="00262927">
              <w:rPr>
                <w:b/>
                <w:bCs/>
                <w:color w:val="FFFFFF" w:themeColor="background1"/>
                <w:sz w:val="40"/>
                <w:szCs w:val="40"/>
              </w:rPr>
              <w:br/>
              <w:t xml:space="preserve">Devizes SN10 </w:t>
            </w:r>
            <w:r w:rsidR="007A3E0C" w:rsidRPr="00262927">
              <w:rPr>
                <w:b/>
                <w:bCs/>
                <w:color w:val="FFFFFF" w:themeColor="background1"/>
                <w:sz w:val="40"/>
                <w:szCs w:val="40"/>
              </w:rPr>
              <w:t>1HS</w:t>
            </w:r>
          </w:p>
        </w:tc>
        <w:tc>
          <w:tcPr>
            <w:tcW w:w="3735" w:type="dxa"/>
            <w:shd w:val="clear" w:color="auto" w:fill="auto"/>
            <w:vAlign w:val="center"/>
          </w:tcPr>
          <w:p w14:paraId="51A6EF7C" w14:textId="3A82ECF1" w:rsidR="00EB3047" w:rsidRPr="00262927" w:rsidRDefault="00EB3047" w:rsidP="00765698">
            <w:pPr>
              <w:jc w:val="center"/>
            </w:pPr>
            <w:r w:rsidRPr="00262927">
              <w:rPr>
                <w:b/>
                <w:bCs/>
                <w:color w:val="auto"/>
                <w:sz w:val="20"/>
                <w:szCs w:val="20"/>
              </w:rPr>
              <w:t>Wiltshire Federation of WIs</w:t>
            </w:r>
            <w:r w:rsidRPr="00262927">
              <w:rPr>
                <w:b/>
                <w:bCs/>
                <w:color w:val="auto"/>
                <w:sz w:val="20"/>
                <w:szCs w:val="20"/>
              </w:rPr>
              <w:br/>
              <w:t>WI House, 17 Couch Lane</w:t>
            </w:r>
            <w:r w:rsidRPr="00262927">
              <w:rPr>
                <w:b/>
                <w:bCs/>
                <w:color w:val="auto"/>
                <w:sz w:val="20"/>
                <w:szCs w:val="20"/>
              </w:rPr>
              <w:br/>
              <w:t>Devizes SN10 1EB</w:t>
            </w:r>
            <w:sdt>
              <w:sdtPr>
                <w:rPr>
                  <w:b/>
                  <w:bCs/>
                  <w:color w:val="auto"/>
                  <w:sz w:val="20"/>
                  <w:szCs w:val="20"/>
                </w:rPr>
                <w:alias w:val="Enter street address, city, st zip code:"/>
                <w:tag w:val="Enter street address, city, st zip code:"/>
                <w:id w:val="1525442636"/>
                <w:placeholder>
                  <w:docPart w:val="4BE80C469922499481BA0380DA4AF215"/>
                </w:placeholder>
                <w15:appearance w15:val="hidden"/>
                <w:text w:multiLine="1"/>
              </w:sdtPr>
              <w:sdtContent>
                <w:r w:rsidRPr="00262927">
                  <w:rPr>
                    <w:b/>
                    <w:bCs/>
                    <w:color w:val="auto"/>
                    <w:sz w:val="20"/>
                    <w:szCs w:val="20"/>
                  </w:rPr>
                  <w:br/>
                  <w:t>Charity No: 1197142</w:t>
                </w:r>
              </w:sdtContent>
            </w:sdt>
          </w:p>
          <w:p w14:paraId="67A75FA0" w14:textId="0A43447C" w:rsidR="00EB3047" w:rsidRPr="004C30A7" w:rsidRDefault="00EB3047" w:rsidP="00765698">
            <w:pPr>
              <w:jc w:val="center"/>
            </w:pPr>
            <w:r w:rsidRPr="00B22D00">
              <w:rPr>
                <w:noProof/>
              </w:rPr>
              <w:drawing>
                <wp:inline distT="0" distB="0" distL="0" distR="0" wp14:anchorId="40BE2515" wp14:editId="59A16766">
                  <wp:extent cx="976630" cy="759828"/>
                  <wp:effectExtent l="0" t="0" r="0" b="2540"/>
                  <wp:docPr id="215709568" name="Picture 6"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09568" name="Picture 6" descr="A green and white logo&#10;&#10;Description automatically generated"/>
                          <pic:cNvPicPr/>
                        </pic:nvPicPr>
                        <pic:blipFill>
                          <a:blip r:embed="rId13"/>
                          <a:stretch>
                            <a:fillRect/>
                          </a:stretch>
                        </pic:blipFill>
                        <pic:spPr>
                          <a:xfrm>
                            <a:off x="0" y="0"/>
                            <a:ext cx="988345" cy="768942"/>
                          </a:xfrm>
                          <a:prstGeom prst="rect">
                            <a:avLst/>
                          </a:prstGeom>
                        </pic:spPr>
                      </pic:pic>
                    </a:graphicData>
                  </a:graphic>
                </wp:inline>
              </w:drawing>
            </w:r>
          </w:p>
        </w:tc>
      </w:tr>
    </w:tbl>
    <w:p w14:paraId="436698E5" w14:textId="77777777" w:rsidR="006744CA" w:rsidRDefault="006744CA">
      <w:r>
        <w:br w:type="page"/>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560"/>
        <w:gridCol w:w="708"/>
        <w:gridCol w:w="5529"/>
      </w:tblGrid>
      <w:tr w:rsidR="000F770A" w14:paraId="6D62369B" w14:textId="77777777" w:rsidTr="000F770A">
        <w:trPr>
          <w:trHeight w:val="1928"/>
        </w:trPr>
        <w:tc>
          <w:tcPr>
            <w:tcW w:w="10065" w:type="dxa"/>
            <w:gridSpan w:val="4"/>
            <w:shd w:val="clear" w:color="auto" w:fill="7030A0"/>
            <w:vAlign w:val="center"/>
          </w:tcPr>
          <w:p w14:paraId="138EFD98" w14:textId="62B90C97" w:rsidR="000F770A" w:rsidRPr="000B3C10" w:rsidRDefault="000F770A" w:rsidP="00302757">
            <w:pPr>
              <w:pStyle w:val="Date"/>
              <w:spacing w:before="60" w:afterLines="60" w:after="144"/>
              <w:jc w:val="center"/>
              <w:rPr>
                <w:rFonts w:asciiTheme="minorHAnsi" w:hAnsiTheme="minorHAnsi"/>
                <w:b/>
                <w:bCs/>
                <w:caps w:val="0"/>
                <w:color w:val="FFFFFF" w:themeColor="background1"/>
                <w:sz w:val="56"/>
                <w:szCs w:val="56"/>
              </w:rPr>
            </w:pPr>
            <w:r w:rsidRPr="000B3C10">
              <w:rPr>
                <w:rFonts w:asciiTheme="minorHAnsi" w:hAnsiTheme="minorHAnsi"/>
                <w:b/>
                <w:bCs/>
                <w:caps w:val="0"/>
                <w:color w:val="FFFFFF" w:themeColor="background1"/>
                <w:sz w:val="56"/>
                <w:szCs w:val="56"/>
              </w:rPr>
              <w:lastRenderedPageBreak/>
              <w:t>WFWI A</w:t>
            </w:r>
            <w:r w:rsidR="000B3C10">
              <w:rPr>
                <w:rFonts w:asciiTheme="minorHAnsi" w:hAnsiTheme="minorHAnsi"/>
                <w:b/>
                <w:bCs/>
                <w:caps w:val="0"/>
                <w:color w:val="FFFFFF" w:themeColor="background1"/>
                <w:sz w:val="56"/>
                <w:szCs w:val="56"/>
              </w:rPr>
              <w:t>nnual</w:t>
            </w:r>
            <w:r w:rsidRPr="000B3C10">
              <w:rPr>
                <w:rFonts w:asciiTheme="minorHAnsi" w:hAnsiTheme="minorHAnsi"/>
                <w:b/>
                <w:bCs/>
                <w:caps w:val="0"/>
                <w:color w:val="FFFFFF" w:themeColor="background1"/>
                <w:sz w:val="56"/>
                <w:szCs w:val="56"/>
              </w:rPr>
              <w:t xml:space="preserve"> G</w:t>
            </w:r>
            <w:r w:rsidR="000B3C10">
              <w:rPr>
                <w:rFonts w:asciiTheme="minorHAnsi" w:hAnsiTheme="minorHAnsi"/>
                <w:b/>
                <w:bCs/>
                <w:caps w:val="0"/>
                <w:color w:val="FFFFFF" w:themeColor="background1"/>
                <w:sz w:val="56"/>
                <w:szCs w:val="56"/>
              </w:rPr>
              <w:t>eneral</w:t>
            </w:r>
            <w:r w:rsidRPr="000B3C10">
              <w:rPr>
                <w:rFonts w:asciiTheme="minorHAnsi" w:hAnsiTheme="minorHAnsi"/>
                <w:b/>
                <w:bCs/>
                <w:caps w:val="0"/>
                <w:color w:val="FFFFFF" w:themeColor="background1"/>
                <w:sz w:val="56"/>
                <w:szCs w:val="56"/>
              </w:rPr>
              <w:t xml:space="preserve"> M</w:t>
            </w:r>
            <w:r w:rsidR="000B3C10">
              <w:rPr>
                <w:rFonts w:asciiTheme="minorHAnsi" w:hAnsiTheme="minorHAnsi"/>
                <w:b/>
                <w:bCs/>
                <w:caps w:val="0"/>
                <w:color w:val="FFFFFF" w:themeColor="background1"/>
                <w:sz w:val="56"/>
                <w:szCs w:val="56"/>
              </w:rPr>
              <w:t>eeting</w:t>
            </w:r>
          </w:p>
          <w:p w14:paraId="6C289ED5" w14:textId="758CDE0C" w:rsidR="000F770A" w:rsidRPr="000B3C10" w:rsidRDefault="000F770A" w:rsidP="000F770A">
            <w:pPr>
              <w:pStyle w:val="Date"/>
              <w:spacing w:before="60" w:afterLines="60" w:after="144"/>
              <w:jc w:val="center"/>
              <w:rPr>
                <w:rFonts w:asciiTheme="minorHAnsi" w:hAnsiTheme="minorHAnsi"/>
                <w:b/>
                <w:bCs/>
                <w:caps w:val="0"/>
                <w:color w:val="FFFFFF" w:themeColor="background1"/>
                <w:sz w:val="56"/>
                <w:szCs w:val="56"/>
              </w:rPr>
            </w:pPr>
            <w:r w:rsidRPr="000B3C10">
              <w:rPr>
                <w:rFonts w:asciiTheme="minorHAnsi" w:hAnsiTheme="minorHAnsi"/>
                <w:b/>
                <w:bCs/>
                <w:caps w:val="0"/>
                <w:color w:val="FFFFFF" w:themeColor="background1"/>
                <w:sz w:val="56"/>
                <w:szCs w:val="56"/>
              </w:rPr>
              <w:t>W</w:t>
            </w:r>
            <w:r w:rsidR="000B3C10">
              <w:rPr>
                <w:rFonts w:asciiTheme="minorHAnsi" w:hAnsiTheme="minorHAnsi"/>
                <w:b/>
                <w:bCs/>
                <w:caps w:val="0"/>
                <w:color w:val="FFFFFF" w:themeColor="background1"/>
                <w:sz w:val="56"/>
                <w:szCs w:val="56"/>
              </w:rPr>
              <w:t>ednesday</w:t>
            </w:r>
            <w:r w:rsidRPr="000B3C10">
              <w:rPr>
                <w:rFonts w:asciiTheme="minorHAnsi" w:hAnsiTheme="minorHAnsi"/>
                <w:b/>
                <w:bCs/>
                <w:caps w:val="0"/>
                <w:color w:val="FFFFFF" w:themeColor="background1"/>
                <w:sz w:val="56"/>
                <w:szCs w:val="56"/>
              </w:rPr>
              <w:t xml:space="preserve"> 8</w:t>
            </w:r>
            <w:r w:rsidR="000B3C10" w:rsidRPr="000B3C10">
              <w:rPr>
                <w:rFonts w:asciiTheme="minorHAnsi" w:hAnsiTheme="minorHAnsi"/>
                <w:b/>
                <w:bCs/>
                <w:caps w:val="0"/>
                <w:color w:val="FFFFFF" w:themeColor="background1"/>
                <w:sz w:val="56"/>
                <w:szCs w:val="56"/>
                <w:vertAlign w:val="superscript"/>
              </w:rPr>
              <w:t>th</w:t>
            </w:r>
            <w:r w:rsidR="000B3C10">
              <w:rPr>
                <w:rFonts w:asciiTheme="minorHAnsi" w:hAnsiTheme="minorHAnsi"/>
                <w:b/>
                <w:bCs/>
                <w:caps w:val="0"/>
                <w:color w:val="FFFFFF" w:themeColor="background1"/>
                <w:sz w:val="56"/>
                <w:szCs w:val="56"/>
              </w:rPr>
              <w:t xml:space="preserve"> </w:t>
            </w:r>
            <w:r w:rsidRPr="000B3C10">
              <w:rPr>
                <w:rFonts w:asciiTheme="minorHAnsi" w:hAnsiTheme="minorHAnsi"/>
                <w:b/>
                <w:bCs/>
                <w:caps w:val="0"/>
                <w:color w:val="FFFFFF" w:themeColor="background1"/>
                <w:sz w:val="56"/>
                <w:szCs w:val="56"/>
              </w:rPr>
              <w:t>O</w:t>
            </w:r>
            <w:r w:rsidR="000B3C10">
              <w:rPr>
                <w:rFonts w:asciiTheme="minorHAnsi" w:hAnsiTheme="minorHAnsi"/>
                <w:b/>
                <w:bCs/>
                <w:caps w:val="0"/>
                <w:color w:val="FFFFFF" w:themeColor="background1"/>
                <w:sz w:val="56"/>
                <w:szCs w:val="56"/>
              </w:rPr>
              <w:t>ctober</w:t>
            </w:r>
            <w:r w:rsidRPr="000B3C10">
              <w:rPr>
                <w:rFonts w:asciiTheme="minorHAnsi" w:hAnsiTheme="minorHAnsi"/>
                <w:b/>
                <w:bCs/>
                <w:caps w:val="0"/>
                <w:color w:val="FFFFFF" w:themeColor="background1"/>
                <w:sz w:val="56"/>
                <w:szCs w:val="56"/>
              </w:rPr>
              <w:t xml:space="preserve"> 2025</w:t>
            </w:r>
          </w:p>
        </w:tc>
      </w:tr>
      <w:tr w:rsidR="000F770A" w:rsidRPr="008D74E0" w14:paraId="6FD66389" w14:textId="77777777" w:rsidTr="000F7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Pr>
          <w:p w14:paraId="0A1C041C" w14:textId="451A203B" w:rsidR="000F770A" w:rsidRPr="008D74E0" w:rsidRDefault="000F770A" w:rsidP="008D74E0">
            <w:pPr>
              <w:spacing w:before="240" w:after="240"/>
              <w:jc w:val="center"/>
              <w:rPr>
                <w:b/>
                <w:color w:val="7030A0"/>
                <w:sz w:val="44"/>
                <w:szCs w:val="44"/>
              </w:rPr>
            </w:pPr>
            <w:r w:rsidRPr="008D74E0">
              <w:rPr>
                <w:b/>
                <w:color w:val="7030A0"/>
                <w:sz w:val="44"/>
                <w:szCs w:val="44"/>
              </w:rPr>
              <w:t>D</w:t>
            </w:r>
            <w:r w:rsidR="000B3C10">
              <w:rPr>
                <w:b/>
                <w:color w:val="7030A0"/>
                <w:sz w:val="44"/>
                <w:szCs w:val="44"/>
              </w:rPr>
              <w:t>elegate</w:t>
            </w:r>
            <w:r w:rsidRPr="008D74E0">
              <w:rPr>
                <w:b/>
                <w:color w:val="7030A0"/>
                <w:sz w:val="44"/>
                <w:szCs w:val="44"/>
              </w:rPr>
              <w:t xml:space="preserve"> T</w:t>
            </w:r>
            <w:r w:rsidR="000B3C10">
              <w:rPr>
                <w:b/>
                <w:color w:val="7030A0"/>
                <w:sz w:val="44"/>
                <w:szCs w:val="44"/>
              </w:rPr>
              <w:t>icket</w:t>
            </w:r>
            <w:r w:rsidRPr="008D74E0">
              <w:rPr>
                <w:b/>
                <w:color w:val="7030A0"/>
                <w:sz w:val="44"/>
                <w:szCs w:val="44"/>
              </w:rPr>
              <w:t xml:space="preserve"> A</w:t>
            </w:r>
            <w:r w:rsidR="000B3C10">
              <w:rPr>
                <w:b/>
                <w:color w:val="7030A0"/>
                <w:sz w:val="44"/>
                <w:szCs w:val="44"/>
              </w:rPr>
              <w:t>pplication</w:t>
            </w:r>
            <w:r w:rsidRPr="008D74E0">
              <w:rPr>
                <w:b/>
                <w:color w:val="7030A0"/>
                <w:sz w:val="44"/>
                <w:szCs w:val="44"/>
              </w:rPr>
              <w:t>:</w:t>
            </w:r>
          </w:p>
        </w:tc>
      </w:tr>
      <w:tr w:rsidR="006744CA" w:rsidRPr="008D74E0" w14:paraId="5DDFEF52" w14:textId="77777777" w:rsidTr="000F7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6829E35" w14:textId="77777777" w:rsidR="006744CA" w:rsidRPr="008D74E0" w:rsidRDefault="006744CA" w:rsidP="008D74E0">
            <w:pPr>
              <w:spacing w:before="240" w:after="240"/>
              <w:rPr>
                <w:b/>
                <w:sz w:val="32"/>
                <w:szCs w:val="32"/>
              </w:rPr>
            </w:pPr>
            <w:r w:rsidRPr="008D74E0">
              <w:rPr>
                <w:b/>
                <w:sz w:val="32"/>
                <w:szCs w:val="32"/>
              </w:rPr>
              <w:t>Please send:</w:t>
            </w:r>
          </w:p>
        </w:tc>
        <w:tc>
          <w:tcPr>
            <w:tcW w:w="1560" w:type="dxa"/>
          </w:tcPr>
          <w:p w14:paraId="0BFC501E" w14:textId="77777777" w:rsidR="006744CA" w:rsidRPr="008D74E0" w:rsidRDefault="006744CA" w:rsidP="008D74E0">
            <w:pPr>
              <w:spacing w:before="240" w:after="240"/>
              <w:jc w:val="center"/>
              <w:rPr>
                <w:b/>
                <w:sz w:val="32"/>
                <w:szCs w:val="32"/>
              </w:rPr>
            </w:pPr>
            <w:r w:rsidRPr="008D74E0">
              <w:rPr>
                <w:b/>
                <w:sz w:val="32"/>
                <w:szCs w:val="32"/>
              </w:rPr>
              <w:t>1</w:t>
            </w:r>
          </w:p>
        </w:tc>
        <w:tc>
          <w:tcPr>
            <w:tcW w:w="6237" w:type="dxa"/>
            <w:gridSpan w:val="2"/>
          </w:tcPr>
          <w:p w14:paraId="699A41EC" w14:textId="6E3EA684" w:rsidR="006744CA" w:rsidRPr="008D74E0" w:rsidRDefault="006744CA" w:rsidP="008D74E0">
            <w:pPr>
              <w:spacing w:before="240" w:after="240"/>
              <w:rPr>
                <w:b/>
                <w:sz w:val="32"/>
                <w:szCs w:val="32"/>
              </w:rPr>
            </w:pPr>
            <w:r w:rsidRPr="008D74E0">
              <w:rPr>
                <w:b/>
                <w:sz w:val="32"/>
                <w:szCs w:val="32"/>
              </w:rPr>
              <w:t>Delegate ticket (F</w:t>
            </w:r>
            <w:r w:rsidR="000B3C10">
              <w:rPr>
                <w:b/>
                <w:sz w:val="32"/>
                <w:szCs w:val="32"/>
              </w:rPr>
              <w:t>ree</w:t>
            </w:r>
            <w:r w:rsidRPr="008D74E0">
              <w:rPr>
                <w:b/>
                <w:sz w:val="32"/>
                <w:szCs w:val="32"/>
              </w:rPr>
              <w:t xml:space="preserve"> </w:t>
            </w:r>
            <w:r w:rsidR="000B3C10">
              <w:rPr>
                <w:b/>
                <w:sz w:val="32"/>
                <w:szCs w:val="32"/>
              </w:rPr>
              <w:t>of Charge</w:t>
            </w:r>
            <w:r w:rsidRPr="008D74E0">
              <w:rPr>
                <w:b/>
                <w:sz w:val="32"/>
                <w:szCs w:val="32"/>
              </w:rPr>
              <w:t>)</w:t>
            </w:r>
          </w:p>
        </w:tc>
      </w:tr>
      <w:tr w:rsidR="006744CA" w:rsidRPr="008D74E0" w14:paraId="3C341302" w14:textId="77777777" w:rsidTr="000F7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2ED0EE7" w14:textId="06B3F1C0" w:rsidR="006744CA" w:rsidRPr="008D74E0" w:rsidRDefault="006744CA" w:rsidP="008D74E0">
            <w:pPr>
              <w:spacing w:before="240" w:after="240"/>
              <w:rPr>
                <w:b/>
                <w:sz w:val="32"/>
                <w:szCs w:val="32"/>
              </w:rPr>
            </w:pPr>
            <w:r w:rsidRPr="008D74E0">
              <w:rPr>
                <w:b/>
                <w:sz w:val="32"/>
                <w:szCs w:val="32"/>
              </w:rPr>
              <w:t>WI N</w:t>
            </w:r>
            <w:r w:rsidR="000B3C10">
              <w:rPr>
                <w:b/>
                <w:sz w:val="32"/>
                <w:szCs w:val="32"/>
              </w:rPr>
              <w:t>ame</w:t>
            </w:r>
            <w:r w:rsidRPr="008D74E0">
              <w:rPr>
                <w:b/>
                <w:sz w:val="32"/>
                <w:szCs w:val="32"/>
              </w:rPr>
              <w:t>:</w:t>
            </w:r>
          </w:p>
        </w:tc>
        <w:tc>
          <w:tcPr>
            <w:tcW w:w="7797" w:type="dxa"/>
            <w:gridSpan w:val="3"/>
          </w:tcPr>
          <w:p w14:paraId="0B61A643" w14:textId="77777777" w:rsidR="006744CA" w:rsidRPr="008D74E0" w:rsidRDefault="006744CA" w:rsidP="008D74E0">
            <w:pPr>
              <w:spacing w:before="240" w:after="240"/>
              <w:rPr>
                <w:b/>
                <w:sz w:val="32"/>
                <w:szCs w:val="32"/>
              </w:rPr>
            </w:pPr>
          </w:p>
        </w:tc>
      </w:tr>
      <w:tr w:rsidR="006744CA" w:rsidRPr="008D74E0" w14:paraId="724DD225" w14:textId="77777777" w:rsidTr="000F7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34CA162F" w14:textId="09ACAEF3" w:rsidR="006744CA" w:rsidRPr="008D74E0" w:rsidRDefault="006744CA" w:rsidP="008D74E0">
            <w:pPr>
              <w:spacing w:before="240" w:after="240"/>
              <w:rPr>
                <w:b/>
                <w:sz w:val="32"/>
                <w:szCs w:val="32"/>
              </w:rPr>
            </w:pPr>
            <w:r w:rsidRPr="008D74E0">
              <w:rPr>
                <w:b/>
                <w:sz w:val="32"/>
                <w:szCs w:val="32"/>
              </w:rPr>
              <w:t>D</w:t>
            </w:r>
            <w:r w:rsidR="000B3C10">
              <w:rPr>
                <w:b/>
                <w:sz w:val="32"/>
                <w:szCs w:val="32"/>
              </w:rPr>
              <w:t>elegate</w:t>
            </w:r>
            <w:r w:rsidRPr="008D74E0">
              <w:rPr>
                <w:b/>
                <w:sz w:val="32"/>
                <w:szCs w:val="32"/>
              </w:rPr>
              <w:t xml:space="preserve"> N</w:t>
            </w:r>
            <w:r w:rsidR="000B3C10">
              <w:rPr>
                <w:b/>
                <w:sz w:val="32"/>
                <w:szCs w:val="32"/>
              </w:rPr>
              <w:t>ame</w:t>
            </w:r>
            <w:r w:rsidRPr="008D74E0">
              <w:rPr>
                <w:b/>
                <w:sz w:val="32"/>
                <w:szCs w:val="32"/>
              </w:rPr>
              <w:t>:</w:t>
            </w:r>
          </w:p>
        </w:tc>
        <w:tc>
          <w:tcPr>
            <w:tcW w:w="7797" w:type="dxa"/>
            <w:gridSpan w:val="3"/>
          </w:tcPr>
          <w:p w14:paraId="47C1D67A" w14:textId="77777777" w:rsidR="006744CA" w:rsidRPr="008D74E0" w:rsidRDefault="006744CA" w:rsidP="008D74E0">
            <w:pPr>
              <w:spacing w:before="240" w:after="240"/>
              <w:rPr>
                <w:b/>
                <w:sz w:val="32"/>
                <w:szCs w:val="32"/>
              </w:rPr>
            </w:pPr>
          </w:p>
        </w:tc>
      </w:tr>
      <w:tr w:rsidR="006744CA" w:rsidRPr="008D74E0" w14:paraId="2DE1EE5B" w14:textId="77777777" w:rsidTr="000F7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E83CEC0" w14:textId="50FDB878" w:rsidR="006744CA" w:rsidRPr="008D74E0" w:rsidRDefault="006744CA" w:rsidP="008D74E0">
            <w:pPr>
              <w:spacing w:before="240" w:after="240"/>
              <w:rPr>
                <w:b/>
                <w:sz w:val="32"/>
                <w:szCs w:val="32"/>
              </w:rPr>
            </w:pPr>
            <w:r w:rsidRPr="008D74E0">
              <w:rPr>
                <w:b/>
                <w:sz w:val="32"/>
                <w:szCs w:val="32"/>
              </w:rPr>
              <w:t>E</w:t>
            </w:r>
            <w:r w:rsidR="000B3C10">
              <w:rPr>
                <w:b/>
                <w:sz w:val="32"/>
                <w:szCs w:val="32"/>
              </w:rPr>
              <w:t>mail</w:t>
            </w:r>
            <w:r w:rsidRPr="008D74E0">
              <w:rPr>
                <w:b/>
                <w:sz w:val="32"/>
                <w:szCs w:val="32"/>
              </w:rPr>
              <w:t>:</w:t>
            </w:r>
          </w:p>
        </w:tc>
        <w:tc>
          <w:tcPr>
            <w:tcW w:w="7797" w:type="dxa"/>
            <w:gridSpan w:val="3"/>
          </w:tcPr>
          <w:p w14:paraId="119F7897" w14:textId="77777777" w:rsidR="006744CA" w:rsidRPr="008D74E0" w:rsidRDefault="006744CA" w:rsidP="008D74E0">
            <w:pPr>
              <w:spacing w:before="240" w:after="240"/>
              <w:rPr>
                <w:b/>
                <w:sz w:val="32"/>
                <w:szCs w:val="32"/>
              </w:rPr>
            </w:pPr>
          </w:p>
        </w:tc>
      </w:tr>
      <w:tr w:rsidR="006744CA" w:rsidRPr="008D74E0" w14:paraId="5B54B6BC" w14:textId="77777777" w:rsidTr="000F7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gridSpan w:val="3"/>
          </w:tcPr>
          <w:p w14:paraId="4F81E70F" w14:textId="77777777" w:rsidR="006744CA" w:rsidRPr="008D74E0" w:rsidRDefault="006744CA" w:rsidP="00302757">
            <w:pPr>
              <w:spacing w:before="120" w:after="120"/>
              <w:rPr>
                <w:b/>
                <w:color w:val="7030A0"/>
                <w:sz w:val="40"/>
                <w:szCs w:val="40"/>
              </w:rPr>
            </w:pPr>
            <w:r w:rsidRPr="008D74E0">
              <w:rPr>
                <w:b/>
                <w:color w:val="7030A0"/>
                <w:sz w:val="40"/>
                <w:szCs w:val="40"/>
              </w:rPr>
              <w:t>Closing date for delegate tickets:</w:t>
            </w:r>
          </w:p>
        </w:tc>
        <w:tc>
          <w:tcPr>
            <w:tcW w:w="5529" w:type="dxa"/>
          </w:tcPr>
          <w:p w14:paraId="458A07A9" w14:textId="7626FFD3" w:rsidR="006744CA" w:rsidRPr="008D74E0" w:rsidRDefault="00313FDC" w:rsidP="00302757">
            <w:pPr>
              <w:spacing w:before="120" w:after="120"/>
              <w:rPr>
                <w:b/>
                <w:color w:val="7030A0"/>
                <w:sz w:val="40"/>
                <w:szCs w:val="40"/>
              </w:rPr>
            </w:pPr>
            <w:r w:rsidRPr="008D74E0">
              <w:rPr>
                <w:b/>
                <w:color w:val="7030A0"/>
                <w:sz w:val="40"/>
                <w:szCs w:val="40"/>
              </w:rPr>
              <w:t>Thursday 8</w:t>
            </w:r>
            <w:r w:rsidRPr="008D74E0">
              <w:rPr>
                <w:b/>
                <w:color w:val="7030A0"/>
                <w:sz w:val="40"/>
                <w:szCs w:val="40"/>
                <w:vertAlign w:val="superscript"/>
              </w:rPr>
              <w:t>th</w:t>
            </w:r>
            <w:r w:rsidRPr="008D74E0">
              <w:rPr>
                <w:b/>
                <w:color w:val="7030A0"/>
                <w:sz w:val="40"/>
                <w:szCs w:val="40"/>
              </w:rPr>
              <w:t xml:space="preserve"> May 2025</w:t>
            </w:r>
          </w:p>
        </w:tc>
      </w:tr>
    </w:tbl>
    <w:p w14:paraId="5BF32A0E" w14:textId="77777777" w:rsidR="006744CA" w:rsidRPr="008D74E0" w:rsidRDefault="006744CA" w:rsidP="006744CA"/>
    <w:p w14:paraId="59844BF0" w14:textId="77777777" w:rsidR="006744CA" w:rsidRPr="008D74E0" w:rsidRDefault="006744CA" w:rsidP="00737F4E">
      <w:pPr>
        <w:ind w:left="567" w:right="758" w:hanging="7"/>
        <w:jc w:val="center"/>
        <w:rPr>
          <w:b/>
          <w:sz w:val="32"/>
          <w:szCs w:val="32"/>
        </w:rPr>
      </w:pPr>
      <w:r w:rsidRPr="008D74E0">
        <w:rPr>
          <w:b/>
          <w:sz w:val="32"/>
          <w:szCs w:val="32"/>
        </w:rPr>
        <w:t xml:space="preserve">This is a ticketed event. You </w:t>
      </w:r>
      <w:r w:rsidRPr="008D74E0">
        <w:rPr>
          <w:b/>
          <w:color w:val="FF0000"/>
          <w:sz w:val="32"/>
          <w:szCs w:val="32"/>
          <w:u w:val="single"/>
        </w:rPr>
        <w:t>MUST</w:t>
      </w:r>
      <w:r w:rsidRPr="008D74E0">
        <w:rPr>
          <w:b/>
          <w:color w:val="FF0000"/>
          <w:sz w:val="32"/>
          <w:szCs w:val="32"/>
        </w:rPr>
        <w:t xml:space="preserve"> </w:t>
      </w:r>
      <w:r w:rsidRPr="008D74E0">
        <w:rPr>
          <w:b/>
          <w:sz w:val="32"/>
          <w:szCs w:val="32"/>
        </w:rPr>
        <w:t>send a STAMPED ADDRESSED ENVELOPE together with this order form to:</w:t>
      </w:r>
    </w:p>
    <w:p w14:paraId="43622E13" w14:textId="77777777" w:rsidR="006744CA" w:rsidRPr="008D74E0" w:rsidRDefault="006744CA" w:rsidP="00737F4E">
      <w:pPr>
        <w:ind w:left="567" w:right="758" w:hanging="7"/>
        <w:jc w:val="center"/>
        <w:rPr>
          <w:b/>
          <w:bCs/>
          <w:sz w:val="32"/>
          <w:szCs w:val="32"/>
        </w:rPr>
      </w:pPr>
      <w:r w:rsidRPr="008D74E0">
        <w:rPr>
          <w:b/>
          <w:bCs/>
          <w:sz w:val="32"/>
          <w:szCs w:val="32"/>
        </w:rPr>
        <w:t xml:space="preserve"> WILTSHIRE FEDERATION OF WIs</w:t>
      </w:r>
      <w:r w:rsidRPr="008D74E0">
        <w:rPr>
          <w:sz w:val="32"/>
          <w:szCs w:val="32"/>
        </w:rPr>
        <w:br/>
      </w:r>
      <w:r w:rsidRPr="008D74E0">
        <w:rPr>
          <w:b/>
          <w:bCs/>
          <w:sz w:val="32"/>
          <w:szCs w:val="32"/>
        </w:rPr>
        <w:t>WI House, 17 Couch Lane, Devizes, Wilts SN10 1EB</w:t>
      </w:r>
    </w:p>
    <w:p w14:paraId="288E5A5B" w14:textId="7CE9BD9C" w:rsidR="006744CA" w:rsidRPr="008D74E0" w:rsidRDefault="006744CA" w:rsidP="00737F4E">
      <w:pPr>
        <w:ind w:left="567" w:right="758" w:hanging="7"/>
        <w:jc w:val="center"/>
        <w:rPr>
          <w:b/>
          <w:bCs/>
          <w:sz w:val="32"/>
          <w:szCs w:val="32"/>
        </w:rPr>
      </w:pPr>
      <w:r w:rsidRPr="008D74E0">
        <w:rPr>
          <w:b/>
          <w:bCs/>
          <w:sz w:val="32"/>
          <w:szCs w:val="32"/>
        </w:rPr>
        <w:t>Failure to send an SAE will result in an invoice of £2.00 being sent to your</w:t>
      </w:r>
      <w:r w:rsidR="008D74E0">
        <w:rPr>
          <w:b/>
          <w:bCs/>
          <w:sz w:val="32"/>
          <w:szCs w:val="32"/>
        </w:rPr>
        <w:t xml:space="preserve"> </w:t>
      </w:r>
      <w:r w:rsidRPr="008D74E0">
        <w:rPr>
          <w:b/>
          <w:bCs/>
          <w:sz w:val="32"/>
          <w:szCs w:val="32"/>
        </w:rPr>
        <w:t>WI which will cover the cost of postage and packaging.</w:t>
      </w:r>
    </w:p>
    <w:p w14:paraId="26279075" w14:textId="703CF523" w:rsidR="006744CA" w:rsidRPr="008D74E0" w:rsidRDefault="000713F4" w:rsidP="00737F4E">
      <w:pPr>
        <w:ind w:left="567" w:right="758" w:hanging="7"/>
        <w:jc w:val="center"/>
        <w:rPr>
          <w:b/>
          <w:bCs/>
          <w:sz w:val="32"/>
          <w:szCs w:val="32"/>
          <w:u w:val="single"/>
        </w:rPr>
      </w:pPr>
      <w:r>
        <w:rPr>
          <w:b/>
          <w:bCs/>
          <w:sz w:val="32"/>
          <w:szCs w:val="32"/>
          <w:u w:val="single"/>
        </w:rPr>
        <w:t>Regrettably, b</w:t>
      </w:r>
      <w:r w:rsidR="006744CA" w:rsidRPr="008D74E0">
        <w:rPr>
          <w:b/>
          <w:bCs/>
          <w:sz w:val="32"/>
          <w:szCs w:val="32"/>
          <w:u w:val="single"/>
        </w:rPr>
        <w:t xml:space="preserve">ookings </w:t>
      </w:r>
      <w:r>
        <w:rPr>
          <w:b/>
          <w:bCs/>
          <w:sz w:val="32"/>
          <w:szCs w:val="32"/>
          <w:u w:val="single"/>
        </w:rPr>
        <w:t>cannot be taken</w:t>
      </w:r>
      <w:r w:rsidR="006744CA" w:rsidRPr="008D74E0">
        <w:rPr>
          <w:b/>
          <w:bCs/>
          <w:sz w:val="32"/>
          <w:szCs w:val="32"/>
          <w:u w:val="single"/>
        </w:rPr>
        <w:t xml:space="preserve"> over the phone.</w:t>
      </w:r>
    </w:p>
    <w:p w14:paraId="1A493057" w14:textId="77777777" w:rsidR="0012339A" w:rsidRPr="008D74E0" w:rsidRDefault="0012339A" w:rsidP="00AA4794">
      <w:pPr>
        <w:pStyle w:val="NoSpacing"/>
      </w:pPr>
    </w:p>
    <w:sectPr w:rsidR="0012339A" w:rsidRPr="008D74E0" w:rsidSect="00765698">
      <w:pgSz w:w="12240" w:h="15840" w:code="1"/>
      <w:pgMar w:top="567" w:right="567" w:bottom="567" w:left="567"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894F3" w14:textId="77777777" w:rsidR="00A737D2" w:rsidRDefault="00A737D2" w:rsidP="005F5D5F">
      <w:pPr>
        <w:spacing w:after="0" w:line="240" w:lineRule="auto"/>
      </w:pPr>
      <w:r>
        <w:separator/>
      </w:r>
    </w:p>
  </w:endnote>
  <w:endnote w:type="continuationSeparator" w:id="0">
    <w:p w14:paraId="3753A449" w14:textId="77777777" w:rsidR="00A737D2" w:rsidRDefault="00A737D2" w:rsidP="005F5D5F">
      <w:pPr>
        <w:spacing w:after="0" w:line="240" w:lineRule="auto"/>
      </w:pPr>
      <w:r>
        <w:continuationSeparator/>
      </w:r>
    </w:p>
  </w:endnote>
  <w:endnote w:type="continuationNotice" w:id="1">
    <w:p w14:paraId="036FEFA8" w14:textId="77777777" w:rsidR="00A737D2" w:rsidRDefault="00A73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75776" w14:textId="77777777" w:rsidR="00A737D2" w:rsidRDefault="00A737D2" w:rsidP="005F5D5F">
      <w:pPr>
        <w:spacing w:after="0" w:line="240" w:lineRule="auto"/>
      </w:pPr>
      <w:r>
        <w:separator/>
      </w:r>
    </w:p>
  </w:footnote>
  <w:footnote w:type="continuationSeparator" w:id="0">
    <w:p w14:paraId="2ABDB2D4" w14:textId="77777777" w:rsidR="00A737D2" w:rsidRDefault="00A737D2" w:rsidP="005F5D5F">
      <w:pPr>
        <w:spacing w:after="0" w:line="240" w:lineRule="auto"/>
      </w:pPr>
      <w:r>
        <w:continuationSeparator/>
      </w:r>
    </w:p>
  </w:footnote>
  <w:footnote w:type="continuationNotice" w:id="1">
    <w:p w14:paraId="0379A800" w14:textId="77777777" w:rsidR="00A737D2" w:rsidRDefault="00A737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16cid:durableId="1803838269">
    <w:abstractNumId w:val="9"/>
  </w:num>
  <w:num w:numId="2" w16cid:durableId="1864395319">
    <w:abstractNumId w:val="7"/>
  </w:num>
  <w:num w:numId="3" w16cid:durableId="845285901">
    <w:abstractNumId w:val="6"/>
  </w:num>
  <w:num w:numId="4" w16cid:durableId="1128861006">
    <w:abstractNumId w:val="5"/>
  </w:num>
  <w:num w:numId="5" w16cid:durableId="556471875">
    <w:abstractNumId w:val="4"/>
  </w:num>
  <w:num w:numId="6" w16cid:durableId="1492868916">
    <w:abstractNumId w:val="8"/>
  </w:num>
  <w:num w:numId="7" w16cid:durableId="1066949293">
    <w:abstractNumId w:val="3"/>
  </w:num>
  <w:num w:numId="8" w16cid:durableId="497885897">
    <w:abstractNumId w:val="2"/>
  </w:num>
  <w:num w:numId="9" w16cid:durableId="822893722">
    <w:abstractNumId w:val="1"/>
  </w:num>
  <w:num w:numId="10" w16cid:durableId="133361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B3"/>
    <w:rsid w:val="00014115"/>
    <w:rsid w:val="000168C0"/>
    <w:rsid w:val="00017094"/>
    <w:rsid w:val="0003322E"/>
    <w:rsid w:val="00037254"/>
    <w:rsid w:val="000427C6"/>
    <w:rsid w:val="00042968"/>
    <w:rsid w:val="00055FBD"/>
    <w:rsid w:val="00057575"/>
    <w:rsid w:val="000637C1"/>
    <w:rsid w:val="000713F4"/>
    <w:rsid w:val="00076F31"/>
    <w:rsid w:val="00092DB3"/>
    <w:rsid w:val="000B3A33"/>
    <w:rsid w:val="000B3C10"/>
    <w:rsid w:val="000B4C91"/>
    <w:rsid w:val="000C189E"/>
    <w:rsid w:val="000D5BB9"/>
    <w:rsid w:val="000E455B"/>
    <w:rsid w:val="000F278E"/>
    <w:rsid w:val="000F770A"/>
    <w:rsid w:val="00112038"/>
    <w:rsid w:val="001142FB"/>
    <w:rsid w:val="0012339A"/>
    <w:rsid w:val="0016342E"/>
    <w:rsid w:val="00171CDD"/>
    <w:rsid w:val="00175521"/>
    <w:rsid w:val="00176260"/>
    <w:rsid w:val="0017696C"/>
    <w:rsid w:val="00180E8D"/>
    <w:rsid w:val="00181FB9"/>
    <w:rsid w:val="001C5279"/>
    <w:rsid w:val="00222EE0"/>
    <w:rsid w:val="00224BD2"/>
    <w:rsid w:val="002275D2"/>
    <w:rsid w:val="00240439"/>
    <w:rsid w:val="00246EBF"/>
    <w:rsid w:val="00251739"/>
    <w:rsid w:val="00261A78"/>
    <w:rsid w:val="00262927"/>
    <w:rsid w:val="00266438"/>
    <w:rsid w:val="002702D7"/>
    <w:rsid w:val="00283317"/>
    <w:rsid w:val="002A294D"/>
    <w:rsid w:val="002C0CC1"/>
    <w:rsid w:val="002C2595"/>
    <w:rsid w:val="002F09E2"/>
    <w:rsid w:val="002F6170"/>
    <w:rsid w:val="003057F0"/>
    <w:rsid w:val="00313FDC"/>
    <w:rsid w:val="0035054C"/>
    <w:rsid w:val="00355EC4"/>
    <w:rsid w:val="00362C88"/>
    <w:rsid w:val="00373063"/>
    <w:rsid w:val="003777EE"/>
    <w:rsid w:val="003A6CE7"/>
    <w:rsid w:val="003A738A"/>
    <w:rsid w:val="003B5E24"/>
    <w:rsid w:val="003B6A17"/>
    <w:rsid w:val="003D01F3"/>
    <w:rsid w:val="00411532"/>
    <w:rsid w:val="00417EBE"/>
    <w:rsid w:val="00427074"/>
    <w:rsid w:val="00432965"/>
    <w:rsid w:val="00434E07"/>
    <w:rsid w:val="0043533E"/>
    <w:rsid w:val="00454987"/>
    <w:rsid w:val="004752A2"/>
    <w:rsid w:val="004815EC"/>
    <w:rsid w:val="00497090"/>
    <w:rsid w:val="004A2807"/>
    <w:rsid w:val="004B2DD1"/>
    <w:rsid w:val="004B3FC1"/>
    <w:rsid w:val="004C30A7"/>
    <w:rsid w:val="004C6985"/>
    <w:rsid w:val="004C7B69"/>
    <w:rsid w:val="004D4000"/>
    <w:rsid w:val="004F094E"/>
    <w:rsid w:val="00513343"/>
    <w:rsid w:val="005144AF"/>
    <w:rsid w:val="005222EE"/>
    <w:rsid w:val="00536CCC"/>
    <w:rsid w:val="00541BB3"/>
    <w:rsid w:val="0054243F"/>
    <w:rsid w:val="00544732"/>
    <w:rsid w:val="005A3425"/>
    <w:rsid w:val="005B4AE7"/>
    <w:rsid w:val="005B6D8F"/>
    <w:rsid w:val="005C1FF7"/>
    <w:rsid w:val="005C61E4"/>
    <w:rsid w:val="005C7BE0"/>
    <w:rsid w:val="005F3B76"/>
    <w:rsid w:val="005F4103"/>
    <w:rsid w:val="005F5D5F"/>
    <w:rsid w:val="00601F3C"/>
    <w:rsid w:val="00625E96"/>
    <w:rsid w:val="00633528"/>
    <w:rsid w:val="0064242A"/>
    <w:rsid w:val="00665EA1"/>
    <w:rsid w:val="00667B33"/>
    <w:rsid w:val="00667F0F"/>
    <w:rsid w:val="00670CC5"/>
    <w:rsid w:val="006744CA"/>
    <w:rsid w:val="0069697D"/>
    <w:rsid w:val="006B1809"/>
    <w:rsid w:val="006B7DF4"/>
    <w:rsid w:val="006D350D"/>
    <w:rsid w:val="006E5B0F"/>
    <w:rsid w:val="006F5305"/>
    <w:rsid w:val="00700B51"/>
    <w:rsid w:val="0070542A"/>
    <w:rsid w:val="00705CA3"/>
    <w:rsid w:val="00737F4E"/>
    <w:rsid w:val="00745BC4"/>
    <w:rsid w:val="00746C1D"/>
    <w:rsid w:val="00752AAB"/>
    <w:rsid w:val="00765698"/>
    <w:rsid w:val="0076791C"/>
    <w:rsid w:val="007707B1"/>
    <w:rsid w:val="00771CE3"/>
    <w:rsid w:val="00782A46"/>
    <w:rsid w:val="00783298"/>
    <w:rsid w:val="0079199F"/>
    <w:rsid w:val="007A3E0C"/>
    <w:rsid w:val="007B5354"/>
    <w:rsid w:val="007C334F"/>
    <w:rsid w:val="007C386B"/>
    <w:rsid w:val="007D0BFC"/>
    <w:rsid w:val="007F39EE"/>
    <w:rsid w:val="00821C81"/>
    <w:rsid w:val="00837654"/>
    <w:rsid w:val="008604D0"/>
    <w:rsid w:val="00880783"/>
    <w:rsid w:val="008B1F9E"/>
    <w:rsid w:val="008B2BCB"/>
    <w:rsid w:val="008B5772"/>
    <w:rsid w:val="008C031F"/>
    <w:rsid w:val="008C1756"/>
    <w:rsid w:val="008C64AC"/>
    <w:rsid w:val="008D17FF"/>
    <w:rsid w:val="008D6FF2"/>
    <w:rsid w:val="008D74E0"/>
    <w:rsid w:val="008F6C52"/>
    <w:rsid w:val="0090356C"/>
    <w:rsid w:val="00904A7B"/>
    <w:rsid w:val="009141C6"/>
    <w:rsid w:val="00935418"/>
    <w:rsid w:val="00954576"/>
    <w:rsid w:val="00973797"/>
    <w:rsid w:val="009756A1"/>
    <w:rsid w:val="009853B8"/>
    <w:rsid w:val="00987D6D"/>
    <w:rsid w:val="00992008"/>
    <w:rsid w:val="009B37C7"/>
    <w:rsid w:val="009D0315"/>
    <w:rsid w:val="009D4EFB"/>
    <w:rsid w:val="009D7CAD"/>
    <w:rsid w:val="00A03450"/>
    <w:rsid w:val="00A26A56"/>
    <w:rsid w:val="00A43EB6"/>
    <w:rsid w:val="00A515DC"/>
    <w:rsid w:val="00A53024"/>
    <w:rsid w:val="00A569A5"/>
    <w:rsid w:val="00A63C01"/>
    <w:rsid w:val="00A70D09"/>
    <w:rsid w:val="00A737D2"/>
    <w:rsid w:val="00A90045"/>
    <w:rsid w:val="00A9256A"/>
    <w:rsid w:val="00A97C88"/>
    <w:rsid w:val="00AA4794"/>
    <w:rsid w:val="00AB3068"/>
    <w:rsid w:val="00AB58F4"/>
    <w:rsid w:val="00AC78DF"/>
    <w:rsid w:val="00AF32DC"/>
    <w:rsid w:val="00B1414F"/>
    <w:rsid w:val="00B22D00"/>
    <w:rsid w:val="00B25F18"/>
    <w:rsid w:val="00B33682"/>
    <w:rsid w:val="00B404D8"/>
    <w:rsid w:val="00B4068E"/>
    <w:rsid w:val="00B46A60"/>
    <w:rsid w:val="00B52F53"/>
    <w:rsid w:val="00B61976"/>
    <w:rsid w:val="00B83541"/>
    <w:rsid w:val="00BC6ED1"/>
    <w:rsid w:val="00BE34D0"/>
    <w:rsid w:val="00BE4D2B"/>
    <w:rsid w:val="00C25A63"/>
    <w:rsid w:val="00C3452C"/>
    <w:rsid w:val="00C4473A"/>
    <w:rsid w:val="00C4695C"/>
    <w:rsid w:val="00C5136B"/>
    <w:rsid w:val="00C57F20"/>
    <w:rsid w:val="00C65AA1"/>
    <w:rsid w:val="00C803C6"/>
    <w:rsid w:val="00C826E4"/>
    <w:rsid w:val="00C84C91"/>
    <w:rsid w:val="00C921AD"/>
    <w:rsid w:val="00CE4739"/>
    <w:rsid w:val="00CF139F"/>
    <w:rsid w:val="00D014AC"/>
    <w:rsid w:val="00D16845"/>
    <w:rsid w:val="00D20B4E"/>
    <w:rsid w:val="00D378BD"/>
    <w:rsid w:val="00D51917"/>
    <w:rsid w:val="00D56FBE"/>
    <w:rsid w:val="00D65324"/>
    <w:rsid w:val="00D710E5"/>
    <w:rsid w:val="00D751DD"/>
    <w:rsid w:val="00DA69F7"/>
    <w:rsid w:val="00DC79C2"/>
    <w:rsid w:val="00DE6226"/>
    <w:rsid w:val="00DF00C1"/>
    <w:rsid w:val="00E000CC"/>
    <w:rsid w:val="00E275CA"/>
    <w:rsid w:val="00E32305"/>
    <w:rsid w:val="00E354E6"/>
    <w:rsid w:val="00E3564F"/>
    <w:rsid w:val="00E41BA7"/>
    <w:rsid w:val="00E474BA"/>
    <w:rsid w:val="00E570FA"/>
    <w:rsid w:val="00E96329"/>
    <w:rsid w:val="00EB21EC"/>
    <w:rsid w:val="00EB3047"/>
    <w:rsid w:val="00EB339D"/>
    <w:rsid w:val="00EB7D6A"/>
    <w:rsid w:val="00EC1838"/>
    <w:rsid w:val="00ED0557"/>
    <w:rsid w:val="00ED064A"/>
    <w:rsid w:val="00ED0696"/>
    <w:rsid w:val="00F161A0"/>
    <w:rsid w:val="00F2548A"/>
    <w:rsid w:val="00F37DF9"/>
    <w:rsid w:val="00F42A1B"/>
    <w:rsid w:val="00F67A6E"/>
    <w:rsid w:val="00F81533"/>
    <w:rsid w:val="00F84CE5"/>
    <w:rsid w:val="00FA21D4"/>
    <w:rsid w:val="00FB2003"/>
    <w:rsid w:val="00FB4F02"/>
    <w:rsid w:val="00FC3181"/>
    <w:rsid w:val="00FC60DB"/>
    <w:rsid w:val="064A9821"/>
    <w:rsid w:val="110890BA"/>
    <w:rsid w:val="12A2D5C0"/>
    <w:rsid w:val="17B417A1"/>
    <w:rsid w:val="1927A2FA"/>
    <w:rsid w:val="1CCA1D9A"/>
    <w:rsid w:val="1DB9B90D"/>
    <w:rsid w:val="2EF221D0"/>
    <w:rsid w:val="305A72A6"/>
    <w:rsid w:val="305F41AE"/>
    <w:rsid w:val="46A25500"/>
    <w:rsid w:val="5224EE43"/>
    <w:rsid w:val="5BA28095"/>
    <w:rsid w:val="6D34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32C11"/>
  <w15:chartTrackingRefBased/>
  <w15:docId w15:val="{76C0DEA7-AC47-4E12-9AB2-CEF62F55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 w:type="character" w:styleId="UnresolvedMention">
    <w:name w:val="Unresolved Mention"/>
    <w:basedOn w:val="DefaultParagraphFont"/>
    <w:uiPriority w:val="99"/>
    <w:semiHidden/>
    <w:unhideWhenUsed/>
    <w:rsid w:val="00EB2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48153">
      <w:bodyDiv w:val="1"/>
      <w:marLeft w:val="0"/>
      <w:marRight w:val="0"/>
      <w:marTop w:val="0"/>
      <w:marBottom w:val="0"/>
      <w:divBdr>
        <w:top w:val="none" w:sz="0" w:space="0" w:color="auto"/>
        <w:left w:val="none" w:sz="0" w:space="0" w:color="auto"/>
        <w:bottom w:val="none" w:sz="0" w:space="0" w:color="auto"/>
        <w:right w:val="none" w:sz="0" w:space="0" w:color="auto"/>
      </w:divBdr>
    </w:div>
    <w:div w:id="832066218">
      <w:bodyDiv w:val="1"/>
      <w:marLeft w:val="0"/>
      <w:marRight w:val="0"/>
      <w:marTop w:val="0"/>
      <w:marBottom w:val="0"/>
      <w:divBdr>
        <w:top w:val="none" w:sz="0" w:space="0" w:color="auto"/>
        <w:left w:val="none" w:sz="0" w:space="0" w:color="auto"/>
        <w:bottom w:val="none" w:sz="0" w:space="0" w:color="auto"/>
        <w:right w:val="none" w:sz="0" w:space="0" w:color="auto"/>
      </w:divBdr>
      <w:divsChild>
        <w:div w:id="635843088">
          <w:marLeft w:val="0"/>
          <w:marRight w:val="0"/>
          <w:marTop w:val="0"/>
          <w:marBottom w:val="0"/>
          <w:divBdr>
            <w:top w:val="none" w:sz="0" w:space="0" w:color="auto"/>
            <w:left w:val="none" w:sz="0" w:space="0" w:color="auto"/>
            <w:bottom w:val="none" w:sz="0" w:space="0" w:color="auto"/>
            <w:right w:val="none" w:sz="0" w:space="0" w:color="auto"/>
          </w:divBdr>
        </w:div>
      </w:divsChild>
    </w:div>
    <w:div w:id="982782208">
      <w:bodyDiv w:val="1"/>
      <w:marLeft w:val="0"/>
      <w:marRight w:val="0"/>
      <w:marTop w:val="0"/>
      <w:marBottom w:val="0"/>
      <w:divBdr>
        <w:top w:val="none" w:sz="0" w:space="0" w:color="auto"/>
        <w:left w:val="none" w:sz="0" w:space="0" w:color="auto"/>
        <w:bottom w:val="none" w:sz="0" w:space="0" w:color="auto"/>
        <w:right w:val="none" w:sz="0" w:space="0" w:color="auto"/>
      </w:divBdr>
      <w:divsChild>
        <w:div w:id="850408600">
          <w:marLeft w:val="0"/>
          <w:marRight w:val="0"/>
          <w:marTop w:val="0"/>
          <w:marBottom w:val="0"/>
          <w:divBdr>
            <w:top w:val="none" w:sz="0" w:space="0" w:color="auto"/>
            <w:left w:val="none" w:sz="0" w:space="0" w:color="auto"/>
            <w:bottom w:val="none" w:sz="0" w:space="0" w:color="auto"/>
            <w:right w:val="none" w:sz="0" w:space="0" w:color="auto"/>
          </w:divBdr>
        </w:div>
      </w:divsChild>
    </w:div>
    <w:div w:id="1022779912">
      <w:bodyDiv w:val="1"/>
      <w:marLeft w:val="0"/>
      <w:marRight w:val="0"/>
      <w:marTop w:val="0"/>
      <w:marBottom w:val="0"/>
      <w:divBdr>
        <w:top w:val="none" w:sz="0" w:space="0" w:color="auto"/>
        <w:left w:val="none" w:sz="0" w:space="0" w:color="auto"/>
        <w:bottom w:val="none" w:sz="0" w:space="0" w:color="auto"/>
        <w:right w:val="none" w:sz="0" w:space="0" w:color="auto"/>
      </w:divBdr>
    </w:div>
    <w:div w:id="1599948625">
      <w:bodyDiv w:val="1"/>
      <w:marLeft w:val="0"/>
      <w:marRight w:val="0"/>
      <w:marTop w:val="0"/>
      <w:marBottom w:val="0"/>
      <w:divBdr>
        <w:top w:val="none" w:sz="0" w:space="0" w:color="auto"/>
        <w:left w:val="none" w:sz="0" w:space="0" w:color="auto"/>
        <w:bottom w:val="none" w:sz="0" w:space="0" w:color="auto"/>
        <w:right w:val="none" w:sz="0" w:space="0" w:color="auto"/>
      </w:divBdr>
    </w:div>
    <w:div w:id="20756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B95B3.9F1093F0"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E80C469922499481BA0380DA4AF215"/>
        <w:category>
          <w:name w:val="General"/>
          <w:gallery w:val="placeholder"/>
        </w:category>
        <w:types>
          <w:type w:val="bbPlcHdr"/>
        </w:types>
        <w:behaviors>
          <w:behavior w:val="content"/>
        </w:behaviors>
        <w:guid w:val="{11E9A21C-15F3-4587-B26A-1ACD5BA41CA8}"/>
      </w:docPartPr>
      <w:docPartBody>
        <w:p w:rsidR="00B358C2" w:rsidRDefault="005179A4" w:rsidP="005179A4">
          <w:pPr>
            <w:pStyle w:val="4BE80C469922499481BA0380DA4AF215"/>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D3"/>
    <w:rsid w:val="000902BC"/>
    <w:rsid w:val="0009050D"/>
    <w:rsid w:val="00112038"/>
    <w:rsid w:val="002F6170"/>
    <w:rsid w:val="00362C88"/>
    <w:rsid w:val="00444DD8"/>
    <w:rsid w:val="00500749"/>
    <w:rsid w:val="005179A4"/>
    <w:rsid w:val="005B4AE7"/>
    <w:rsid w:val="005D7A43"/>
    <w:rsid w:val="006F72D3"/>
    <w:rsid w:val="00705CA3"/>
    <w:rsid w:val="00771CE3"/>
    <w:rsid w:val="007B395A"/>
    <w:rsid w:val="0083355B"/>
    <w:rsid w:val="008974A1"/>
    <w:rsid w:val="00987D6D"/>
    <w:rsid w:val="009D343A"/>
    <w:rsid w:val="009D7CAD"/>
    <w:rsid w:val="00AE72E3"/>
    <w:rsid w:val="00B358C2"/>
    <w:rsid w:val="00C37409"/>
    <w:rsid w:val="00C4473A"/>
    <w:rsid w:val="00C74949"/>
    <w:rsid w:val="00CB025D"/>
    <w:rsid w:val="00D532B2"/>
    <w:rsid w:val="00D65324"/>
    <w:rsid w:val="00E157AB"/>
    <w:rsid w:val="00E570FA"/>
    <w:rsid w:val="00E8667F"/>
    <w:rsid w:val="00F84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E80C469922499481BA0380DA4AF215">
    <w:name w:val="4BE80C469922499481BA0380DA4AF215"/>
    <w:rsid w:val="00517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7DC59D5AB9C046903CBDC9FC89DBD2" ma:contentTypeVersion="6" ma:contentTypeDescription="Create a new document." ma:contentTypeScope="" ma:versionID="a147a6a5b96a8dba49f0f015e7a0a942">
  <xsd:schema xmlns:xsd="http://www.w3.org/2001/XMLSchema" xmlns:xs="http://www.w3.org/2001/XMLSchema" xmlns:p="http://schemas.microsoft.com/office/2006/metadata/properties" xmlns:ns2="ca07cc4d-7f10-4993-8339-c470fa1eea54" targetNamespace="http://schemas.microsoft.com/office/2006/metadata/properties" ma:root="true" ma:fieldsID="da8efe54b06888ee9753d126161a7462" ns2:_="">
    <xsd:import namespace="ca07cc4d-7f10-4993-8339-c470fa1ee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cc4d-7f10-4993-8339-c470fa1ee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6A87E-720B-4B3F-B4C2-1047E32C30CD}">
  <ds:schemaRefs>
    <ds:schemaRef ds:uri="http://schemas.microsoft.com/office/2006/metadata/properties"/>
    <ds:schemaRef ds:uri="http://schemas.microsoft.com/office/infopath/2007/PartnerControls"/>
    <ds:schemaRef ds:uri="215740fd-dd45-4316-a2fe-bd3032807960"/>
    <ds:schemaRef ds:uri="2f52dcad-2714-4663-abf6-376917d1e674"/>
  </ds:schemaRefs>
</ds:datastoreItem>
</file>

<file path=customXml/itemProps2.xml><?xml version="1.0" encoding="utf-8"?>
<ds:datastoreItem xmlns:ds="http://schemas.openxmlformats.org/officeDocument/2006/customXml" ds:itemID="{1F1B68B2-7386-4B81-8BC6-441BA0E4A335}"/>
</file>

<file path=customXml/itemProps3.xml><?xml version="1.0" encoding="utf-8"?>
<ds:datastoreItem xmlns:ds="http://schemas.openxmlformats.org/officeDocument/2006/customXml" ds:itemID="{A294221E-6D36-4C5A-8320-7787C2384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TotalTime>
  <Pages>2</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Gillian Sheldrake</cp:lastModifiedBy>
  <cp:revision>44</cp:revision>
  <cp:lastPrinted>2025-03-06T13:59:00Z</cp:lastPrinted>
  <dcterms:created xsi:type="dcterms:W3CDTF">2025-03-06T12:31:00Z</dcterms:created>
  <dcterms:modified xsi:type="dcterms:W3CDTF">2025-03-18T10:07:00Z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0x010100667DC59D5AB9C046903CBDC9FC89DBD2</vt:lpwstr>
  </property>
</Properties>
</file>